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56FDE" w:rsidR="00233571" w:rsidP="00856FDE" w:rsidRDefault="00B728AA" w14:paraId="0EA20B54" w14:textId="6D4F8EC6">
      <w:pPr>
        <w:jc w:val="center"/>
        <w:rPr>
          <w:b/>
          <w:bCs/>
          <w:sz w:val="28"/>
          <w:szCs w:val="28"/>
        </w:rPr>
      </w:pPr>
      <w:r w:rsidRPr="00856FDE">
        <w:rPr>
          <w:b/>
          <w:bCs/>
          <w:sz w:val="28"/>
          <w:szCs w:val="28"/>
        </w:rPr>
        <w:t>COVID-</w:t>
      </w:r>
      <w:r w:rsidRPr="00856FDE" w:rsidR="00233571">
        <w:rPr>
          <w:b/>
          <w:bCs/>
          <w:sz w:val="28"/>
          <w:szCs w:val="28"/>
        </w:rPr>
        <w:t>19 - Procedure for management of infectious disease</w:t>
      </w:r>
      <w:r w:rsidRPr="00856FDE" w:rsidR="00E54310">
        <w:rPr>
          <w:b/>
          <w:bCs/>
          <w:sz w:val="28"/>
          <w:szCs w:val="28"/>
        </w:rPr>
        <w:t xml:space="preserve"> – V1.</w:t>
      </w:r>
      <w:r w:rsidRPr="00856FDE" w:rsidR="00856FDE">
        <w:rPr>
          <w:b/>
          <w:bCs/>
          <w:sz w:val="28"/>
          <w:szCs w:val="28"/>
        </w:rPr>
        <w:t>3</w:t>
      </w:r>
    </w:p>
    <w:p w:rsidRPr="00437565" w:rsidR="00091E0A" w:rsidRDefault="00091E0A" w14:paraId="0C0DE28F" w14:textId="65B65DE4">
      <w:r w:rsidRPr="00437565">
        <w:t xml:space="preserve">Managing the </w:t>
      </w:r>
      <w:r w:rsidRPr="00437565" w:rsidR="00B728AA">
        <w:t>risk of COVID-19 in ATTFE</w:t>
      </w:r>
      <w:r w:rsidRPr="00437565">
        <w:t xml:space="preserve"> and preventing the spread of coronavirus involves dealing with direct transmission (for instance, when in close contact with those sneezing and coughing) and indirect transmission (via touching contaminated surfaces). Detailed risk </w:t>
      </w:r>
      <w:r w:rsidRPr="00437565" w:rsidR="00206ED6">
        <w:t>a</w:t>
      </w:r>
      <w:r w:rsidRPr="00437565">
        <w:t>ssessments and control measures have been implemented to achieve this.</w:t>
      </w:r>
    </w:p>
    <w:p w:rsidRPr="00437565" w:rsidR="00091E0A" w:rsidRDefault="00091E0A" w14:paraId="70FA0DE7" w14:textId="00AA8A05">
      <w:r w:rsidRPr="00437565">
        <w:t>However</w:t>
      </w:r>
      <w:r w:rsidRPr="00437565" w:rsidR="00206ED6">
        <w:t>,</w:t>
      </w:r>
      <w:r w:rsidRPr="00437565">
        <w:t xml:space="preserve"> it is imperative that we </w:t>
      </w:r>
      <w:r w:rsidRPr="00437565" w:rsidR="00B728AA">
        <w:t>maintain the safety of all learner</w:t>
      </w:r>
      <w:r w:rsidRPr="00437565">
        <w:t xml:space="preserve">s and staff by minimising contact with individuals who are unwell and ensuring that those who have coronavirus symptoms, or who have someone in their household who does, do not attend </w:t>
      </w:r>
      <w:r w:rsidRPr="00437565" w:rsidR="00B728AA">
        <w:t>ATTFE</w:t>
      </w:r>
      <w:r w:rsidRPr="00437565">
        <w:t xml:space="preserve"> and risk the spread of infection. This</w:t>
      </w:r>
      <w:r w:rsidRPr="00437565" w:rsidR="00667D8F">
        <w:t xml:space="preserve"> is</w:t>
      </w:r>
      <w:r w:rsidRPr="00437565">
        <w:t xml:space="preserve"> achieved by raising awareness and maintain</w:t>
      </w:r>
      <w:r w:rsidRPr="00437565" w:rsidR="00206ED6">
        <w:t>ing</w:t>
      </w:r>
      <w:r w:rsidRPr="00437565" w:rsidR="00B728AA">
        <w:t xml:space="preserve"> contact with</w:t>
      </w:r>
      <w:r w:rsidRPr="00437565">
        <w:t xml:space="preserve"> stakeholders regard</w:t>
      </w:r>
      <w:r w:rsidRPr="00437565" w:rsidR="00B728AA">
        <w:t>ing the wellbeing of learners</w:t>
      </w:r>
      <w:r w:rsidRPr="00437565">
        <w:t>.</w:t>
      </w:r>
    </w:p>
    <w:p w:rsidRPr="00437565" w:rsidR="00233571" w:rsidRDefault="00650BFD" w14:paraId="0D76552A" w14:textId="0F1A09B3">
      <w:r w:rsidRPr="00437565">
        <w:t xml:space="preserve">Where this is not possible, steps must be taken </w:t>
      </w:r>
      <w:r w:rsidRPr="00437565" w:rsidR="00206ED6">
        <w:t xml:space="preserve">in </w:t>
      </w:r>
      <w:r w:rsidRPr="00437565">
        <w:t>th</w:t>
      </w:r>
      <w:r w:rsidRPr="00437565" w:rsidR="00B728AA">
        <w:t>e event of a learner</w:t>
      </w:r>
      <w:r w:rsidRPr="00437565" w:rsidR="00233571">
        <w:t xml:space="preserve"> or staff member developing symptoms of COVI</w:t>
      </w:r>
      <w:r w:rsidRPr="00437565" w:rsidR="00B728AA">
        <w:t>D-19 while attending ATTFE</w:t>
      </w:r>
      <w:r w:rsidRPr="00437565" w:rsidR="00233571">
        <w:t>. The following are the key indicators relat</w:t>
      </w:r>
      <w:r w:rsidRPr="00437565" w:rsidR="00206ED6">
        <w:t>ing</w:t>
      </w:r>
      <w:r w:rsidRPr="00437565" w:rsidR="00233571">
        <w:t xml:space="preserve"> to the illness and should be treated seriously and acted upon immediately:</w:t>
      </w:r>
    </w:p>
    <w:p w:rsidRPr="00437565" w:rsidR="00233571" w:rsidRDefault="00233571" w14:paraId="6F8647C5" w14:textId="5394AEAE">
      <w:pPr>
        <w:rPr>
          <w:b/>
          <w:bCs/>
        </w:rPr>
      </w:pPr>
      <w:r w:rsidRPr="00437565">
        <w:rPr>
          <w:b/>
          <w:bCs/>
        </w:rPr>
        <w:t>Main Symptoms</w:t>
      </w:r>
    </w:p>
    <w:p w:rsidRPr="00437565" w:rsidR="00233571" w:rsidP="00233571" w:rsidRDefault="00233571" w14:paraId="51F6D6FF" w14:textId="77777777">
      <w:r w:rsidRPr="00437565">
        <w:t>The main symptoms of coronavirus are:</w:t>
      </w:r>
    </w:p>
    <w:p w:rsidRPr="00437565" w:rsidR="00233571" w:rsidP="00233571" w:rsidRDefault="00233571" w14:paraId="05A2DDD7" w14:textId="29445E33">
      <w:pPr>
        <w:pStyle w:val="ListParagraph"/>
        <w:numPr>
          <w:ilvl w:val="0"/>
          <w:numId w:val="3"/>
        </w:numPr>
      </w:pPr>
      <w:r w:rsidRPr="00437565">
        <w:t xml:space="preserve">high temperature – this means you feel hot to touch on your chest or back </w:t>
      </w:r>
    </w:p>
    <w:p w:rsidRPr="00437565" w:rsidR="00233571" w:rsidP="00233571" w:rsidRDefault="00233571" w14:paraId="5425357B" w14:textId="77777777">
      <w:pPr>
        <w:pStyle w:val="ListParagraph"/>
        <w:numPr>
          <w:ilvl w:val="0"/>
          <w:numId w:val="3"/>
        </w:numPr>
      </w:pPr>
      <w:r w:rsidRPr="00437565">
        <w:t>new, continuous cough – this means coughing a lot for more than an hour, or 3 or more coughing episodes in 24 hours (if you usually have a cough, it may be worse than usual)</w:t>
      </w:r>
    </w:p>
    <w:p w:rsidRPr="00437565" w:rsidR="00233571" w:rsidP="00233571" w:rsidRDefault="00233571" w14:paraId="32818840" w14:textId="3FE7548B">
      <w:pPr>
        <w:pStyle w:val="ListParagraph"/>
        <w:numPr>
          <w:ilvl w:val="0"/>
          <w:numId w:val="3"/>
        </w:numPr>
      </w:pPr>
      <w:r w:rsidRPr="00437565">
        <w:t xml:space="preserve">loss or change to your sense of smell or taste – this means </w:t>
      </w:r>
      <w:r w:rsidRPr="00437565" w:rsidR="00206ED6">
        <w:t>you have</w:t>
      </w:r>
      <w:r w:rsidRPr="00437565">
        <w:t xml:space="preserve"> noticed you cannot smell or taste anything, or things smell or taste different to normal</w:t>
      </w:r>
    </w:p>
    <w:p w:rsidRPr="00437565" w:rsidR="00233571" w:rsidP="00233571" w:rsidRDefault="00233571" w14:paraId="56044F24" w14:textId="2E54CD8D">
      <w:r w:rsidRPr="00437565">
        <w:t>Most people with coronavirus have at least one of these symptoms.</w:t>
      </w:r>
    </w:p>
    <w:p w:rsidRPr="00437565" w:rsidR="00091E0A" w:rsidP="00091E0A" w:rsidRDefault="00B728AA" w14:paraId="6E99D9E5" w14:textId="094EF632">
      <w:r w:rsidRPr="00437565">
        <w:t>Academy Transformation T</w:t>
      </w:r>
      <w:r w:rsidRPr="00437565" w:rsidR="008A2463">
        <w:t>rust has</w:t>
      </w:r>
      <w:r w:rsidRPr="00437565" w:rsidR="00091E0A">
        <w:t xml:space="preserve"> completed detailed risk assessments for all of our site</w:t>
      </w:r>
      <w:r w:rsidRPr="00437565">
        <w:t>s to minimise the risk of learners</w:t>
      </w:r>
      <w:r w:rsidRPr="00437565" w:rsidR="00091E0A">
        <w:t xml:space="preserve"> developing corona virus</w:t>
      </w:r>
      <w:r w:rsidRPr="00437565" w:rsidR="00206ED6">
        <w:t xml:space="preserve">. </w:t>
      </w:r>
    </w:p>
    <w:p w:rsidRPr="00437565" w:rsidR="00206ED6" w:rsidP="00091E0A" w:rsidRDefault="00206ED6" w14:paraId="605F81C2" w14:textId="77777777">
      <w:pPr>
        <w:rPr>
          <w:b/>
          <w:bCs/>
        </w:rPr>
      </w:pPr>
    </w:p>
    <w:p w:rsidRPr="00437565" w:rsidR="00091E0A" w:rsidP="00091E0A" w:rsidRDefault="00B728AA" w14:paraId="0338C839" w14:textId="238AD51A">
      <w:pPr>
        <w:rPr>
          <w:b/>
          <w:bCs/>
        </w:rPr>
      </w:pPr>
      <w:r w:rsidRPr="00437565">
        <w:rPr>
          <w:b/>
          <w:bCs/>
        </w:rPr>
        <w:t>Steps to follow should a learner</w:t>
      </w:r>
      <w:r w:rsidRPr="00437565" w:rsidR="00091E0A">
        <w:rPr>
          <w:b/>
          <w:bCs/>
        </w:rPr>
        <w:t xml:space="preserve"> or member of staff show symptoms</w:t>
      </w:r>
    </w:p>
    <w:p w:rsidRPr="00437565" w:rsidR="00091E0A" w:rsidP="00091E0A" w:rsidRDefault="00B728AA" w14:paraId="51648444" w14:textId="42497A26">
      <w:r w:rsidRPr="00437565">
        <w:t>If a learner</w:t>
      </w:r>
      <w:r w:rsidRPr="00437565" w:rsidR="00091E0A">
        <w:t xml:space="preserve"> shows any of the</w:t>
      </w:r>
      <w:r w:rsidRPr="00437565" w:rsidR="008A2463">
        <w:t xml:space="preserve"> symptoms associated with COVID-</w:t>
      </w:r>
      <w:r w:rsidRPr="00437565" w:rsidR="00091E0A">
        <w:t>19 the following steps must be followed:</w:t>
      </w:r>
    </w:p>
    <w:p w:rsidRPr="00437565" w:rsidR="00960862" w:rsidP="7B3D7E2D" w:rsidRDefault="00650BFD" w14:paraId="010E3A43" w14:textId="5A61E007">
      <w:pPr>
        <w:pStyle w:val="ListParagraph"/>
        <w:numPr>
          <w:ilvl w:val="0"/>
          <w:numId w:val="1"/>
        </w:numPr>
        <w:rPr>
          <w:rFonts w:eastAsiaTheme="minorEastAsia"/>
        </w:rPr>
      </w:pPr>
      <w:r w:rsidRPr="00437565">
        <w:t>I</w:t>
      </w:r>
      <w:r w:rsidRPr="00437565" w:rsidR="000626A1">
        <w:t>f</w:t>
      </w:r>
      <w:r w:rsidRPr="00437565" w:rsidR="00B728AA">
        <w:t xml:space="preserve"> a learner</w:t>
      </w:r>
      <w:r w:rsidRPr="00437565">
        <w:t>/staff me</w:t>
      </w:r>
      <w:r w:rsidRPr="00437565" w:rsidR="008A2463">
        <w:t>mber shows any symptom of COVID-</w:t>
      </w:r>
      <w:r w:rsidRPr="00437565">
        <w:t>19, no matter how small, they must be</w:t>
      </w:r>
      <w:r w:rsidRPr="00437565" w:rsidR="00960862">
        <w:t xml:space="preserve"> immediately</w:t>
      </w:r>
      <w:r w:rsidRPr="00437565">
        <w:t xml:space="preserve"> isolated from the main group they are in.</w:t>
      </w:r>
      <w:r w:rsidRPr="00437565" w:rsidR="00667D8F">
        <w:t xml:space="preserve">  </w:t>
      </w:r>
    </w:p>
    <w:p w:rsidRPr="00437565" w:rsidR="00960862" w:rsidP="7B3D7E2D" w:rsidRDefault="00667D8F" w14:paraId="5C75E1E1" w14:textId="77777777">
      <w:pPr>
        <w:pStyle w:val="ListParagraph"/>
        <w:numPr>
          <w:ilvl w:val="0"/>
          <w:numId w:val="1"/>
        </w:numPr>
        <w:rPr>
          <w:rFonts w:eastAsiaTheme="minorEastAsia"/>
        </w:rPr>
      </w:pPr>
      <w:r w:rsidRPr="00437565">
        <w:t xml:space="preserve">Staff members and Adult (19+) learners will be advised to immediately return home.  </w:t>
      </w:r>
    </w:p>
    <w:p w:rsidRPr="00437565" w:rsidR="00091E0A" w:rsidP="7B3D7E2D" w:rsidRDefault="00667D8F" w14:paraId="794781E5" w14:textId="31675985">
      <w:pPr>
        <w:pStyle w:val="ListParagraph"/>
        <w:numPr>
          <w:ilvl w:val="0"/>
          <w:numId w:val="1"/>
        </w:numPr>
        <w:rPr>
          <w:rFonts w:eastAsiaTheme="minorEastAsia"/>
        </w:rPr>
      </w:pPr>
      <w:r w:rsidRPr="00437565">
        <w:t>Learners aged 16-18 will be moved to an isolated room/area where they will not come into contact with others and are supervised at all times.  Their parent/guardian will be contacted to arrange immediate collection.</w:t>
      </w:r>
    </w:p>
    <w:p w:rsidRPr="00437565" w:rsidR="00B5629B" w:rsidP="7B3D7E2D" w:rsidRDefault="00B5629B" w14:paraId="12AC4F2E" w14:textId="014604B9">
      <w:pPr>
        <w:pStyle w:val="ListParagraph"/>
        <w:numPr>
          <w:ilvl w:val="0"/>
          <w:numId w:val="1"/>
        </w:numPr>
        <w:rPr>
          <w:rFonts w:eastAsiaTheme="minorEastAsia"/>
        </w:rPr>
      </w:pPr>
      <w:r w:rsidRPr="00437565">
        <w:t xml:space="preserve">The relevant member of staff calls for emergency </w:t>
      </w:r>
      <w:r w:rsidRPr="00437565" w:rsidR="00B728AA">
        <w:t>assistance immediately if learners</w:t>
      </w:r>
      <w:r w:rsidRPr="00437565">
        <w:t>’ symptoms worsen.</w:t>
      </w:r>
    </w:p>
    <w:p w:rsidRPr="00437565" w:rsidR="00B5629B" w:rsidP="7B3D7E2D" w:rsidRDefault="00B728AA" w14:paraId="77664E68" w14:textId="7DA37FF7">
      <w:pPr>
        <w:pStyle w:val="ListParagraph"/>
        <w:numPr>
          <w:ilvl w:val="0"/>
          <w:numId w:val="1"/>
        </w:numPr>
        <w:rPr>
          <w:rFonts w:eastAsiaTheme="minorEastAsia"/>
        </w:rPr>
      </w:pPr>
      <w:r w:rsidRPr="00437565">
        <w:t>The emergency contacts</w:t>
      </w:r>
      <w:r w:rsidRPr="00437565" w:rsidR="00B5629B">
        <w:t xml:space="preserve"> of unwell</w:t>
      </w:r>
      <w:r w:rsidRPr="00437565">
        <w:t xml:space="preserve"> learners</w:t>
      </w:r>
      <w:r w:rsidRPr="00437565" w:rsidR="00B5629B">
        <w:t xml:space="preserve"> are informed as soon as possible of the situation by a relevant member of staff.</w:t>
      </w:r>
    </w:p>
    <w:p w:rsidRPr="00437565" w:rsidR="00650BFD" w:rsidP="7B3D7E2D" w:rsidRDefault="00B728AA" w14:paraId="770B9A34" w14:textId="13A1E629">
      <w:pPr>
        <w:pStyle w:val="ListParagraph"/>
        <w:numPr>
          <w:ilvl w:val="0"/>
          <w:numId w:val="1"/>
        </w:numPr>
        <w:rPr>
          <w:rFonts w:eastAsiaTheme="minorEastAsia"/>
        </w:rPr>
      </w:pPr>
      <w:r w:rsidRPr="00437565">
        <w:t>The staff member caring for the learner</w:t>
      </w:r>
      <w:r w:rsidRPr="00437565" w:rsidR="00650BFD">
        <w:t xml:space="preserve"> must wear PPE as </w:t>
      </w:r>
      <w:r w:rsidRPr="00437565">
        <w:t>detailed in the ATT Supply and Use of PPE P</w:t>
      </w:r>
      <w:r w:rsidRPr="00437565" w:rsidR="00650BFD">
        <w:t>rocedure.</w:t>
      </w:r>
    </w:p>
    <w:p w:rsidRPr="00437565" w:rsidR="00B5629B" w:rsidP="7B3D7E2D" w:rsidRDefault="00B5629B" w14:paraId="0F156D80" w14:textId="1044DA00">
      <w:pPr>
        <w:pStyle w:val="ListParagraph"/>
        <w:numPr>
          <w:ilvl w:val="0"/>
          <w:numId w:val="1"/>
        </w:numPr>
        <w:rPr>
          <w:rFonts w:eastAsiaTheme="minorEastAsia"/>
        </w:rPr>
      </w:pPr>
      <w:r w:rsidRPr="00437565">
        <w:lastRenderedPageBreak/>
        <w:t>While w</w:t>
      </w:r>
      <w:r w:rsidRPr="00437565" w:rsidR="00B728AA">
        <w:t>aiting to go home, unwell learners or those showing symptoms of C</w:t>
      </w:r>
      <w:r w:rsidRPr="00437565">
        <w:t>OVID</w:t>
      </w:r>
      <w:r w:rsidRPr="00437565" w:rsidR="00B728AA">
        <w:t>-</w:t>
      </w:r>
      <w:r w:rsidRPr="00437565">
        <w:t xml:space="preserve">19 must </w:t>
      </w:r>
      <w:r w:rsidRPr="00437565" w:rsidR="00960862">
        <w:t>remain in the isolated room/area where they will not come into contact with others and are supervised at all times</w:t>
      </w:r>
      <w:r w:rsidRPr="00437565">
        <w:t>.</w:t>
      </w:r>
    </w:p>
    <w:p w:rsidRPr="00437565" w:rsidR="00B5629B" w:rsidP="7B3D7E2D" w:rsidRDefault="00B728AA" w14:paraId="0388B045" w14:textId="645A2865">
      <w:pPr>
        <w:pStyle w:val="ListParagraph"/>
        <w:numPr>
          <w:ilvl w:val="0"/>
          <w:numId w:val="1"/>
        </w:numPr>
        <w:rPr>
          <w:rFonts w:eastAsiaTheme="minorEastAsia"/>
        </w:rPr>
      </w:pPr>
      <w:r w:rsidRPr="00437565">
        <w:t>If unwell learners</w:t>
      </w:r>
      <w:r w:rsidRPr="00437565" w:rsidR="00B5629B">
        <w:t xml:space="preserve"> and staff are waiting to go home, they are instructed to use different toilets to the rest of the</w:t>
      </w:r>
      <w:r w:rsidRPr="00437565">
        <w:t xml:space="preserve"> ATTFE learning site/area</w:t>
      </w:r>
      <w:r w:rsidRPr="00437565" w:rsidR="00B5629B">
        <w:t xml:space="preserve"> to minimise the spread of infection.</w:t>
      </w:r>
    </w:p>
    <w:p w:rsidRPr="00437565" w:rsidR="00650BFD" w:rsidP="3F550D33" w:rsidRDefault="00960862" w14:paraId="4930A833" w14:textId="38C09469">
      <w:pPr>
        <w:pStyle w:val="ListParagraph"/>
        <w:numPr>
          <w:ilvl w:val="0"/>
          <w:numId w:val="1"/>
        </w:numPr>
        <w:rPr>
          <w:rFonts w:eastAsia="" w:eastAsiaTheme="minorEastAsia"/>
        </w:rPr>
      </w:pPr>
      <w:r w:rsidR="00960862">
        <w:rPr/>
        <w:t>The learner should remain in self</w:t>
      </w:r>
      <w:r w:rsidR="00437565">
        <w:rPr/>
        <w:t>-</w:t>
      </w:r>
      <w:r w:rsidR="00960862">
        <w:rPr/>
        <w:t xml:space="preserve">isolation until either 10 </w:t>
      </w:r>
      <w:proofErr w:type="gramStart"/>
      <w:r w:rsidR="00960862">
        <w:rPr/>
        <w:t>days</w:t>
      </w:r>
      <w:proofErr w:type="gramEnd"/>
      <w:r w:rsidR="00960862">
        <w:rPr/>
        <w:t xml:space="preserve"> have passed since developing the symptoms or they have received a negative test and have no fever.  If they s</w:t>
      </w:r>
      <w:r w:rsidR="00823D42">
        <w:rPr/>
        <w:t>t</w:t>
      </w:r>
      <w:r w:rsidR="00960862">
        <w:rPr/>
        <w:t xml:space="preserve">ill have a high </w:t>
      </w:r>
      <w:proofErr w:type="gramStart"/>
      <w:r w:rsidR="00960862">
        <w:rPr/>
        <w:t>temperature</w:t>
      </w:r>
      <w:proofErr w:type="gramEnd"/>
      <w:r w:rsidR="00960862">
        <w:rPr/>
        <w:t xml:space="preserve"> they should remain self-isolating until the</w:t>
      </w:r>
      <w:r w:rsidR="00823D42">
        <w:rPr/>
        <w:t>ir</w:t>
      </w:r>
      <w:r w:rsidR="00960862">
        <w:rPr/>
        <w:t xml:space="preserve"> temperature returns to normal.  </w:t>
      </w:r>
      <w:r w:rsidR="00823D42">
        <w:rPr/>
        <w:t>H</w:t>
      </w:r>
      <w:r w:rsidR="00650BFD">
        <w:rPr/>
        <w:t>ousehold members should self-isolate for 1</w:t>
      </w:r>
      <w:r w:rsidR="2AF0094F">
        <w:rPr/>
        <w:t>0</w:t>
      </w:r>
      <w:r w:rsidR="00B728AA">
        <w:rPr/>
        <w:t xml:space="preserve"> days, </w:t>
      </w:r>
      <w:r w:rsidR="00823D42">
        <w:rPr/>
        <w:t>or until a negative test result is received (provided they do not also develop symptoms).</w:t>
      </w:r>
    </w:p>
    <w:p w:rsidRPr="00437565" w:rsidR="00650BFD" w:rsidP="7B3D7E2D" w:rsidRDefault="00650BFD" w14:paraId="0F680A76" w14:textId="728EF889">
      <w:pPr>
        <w:pStyle w:val="ListParagraph"/>
        <w:numPr>
          <w:ilvl w:val="0"/>
          <w:numId w:val="1"/>
        </w:numPr>
        <w:rPr>
          <w:rFonts w:eastAsiaTheme="minorEastAsia"/>
        </w:rPr>
      </w:pPr>
      <w:r w:rsidRPr="00437565">
        <w:t xml:space="preserve">Ensure </w:t>
      </w:r>
      <w:r w:rsidRPr="00437565" w:rsidR="000626A1">
        <w:t xml:space="preserve">that </w:t>
      </w:r>
      <w:r w:rsidRPr="00437565">
        <w:t>in the area t</w:t>
      </w:r>
      <w:r w:rsidRPr="00437565" w:rsidR="00B728AA">
        <w:t>hey have occupied at the ATTFE site,</w:t>
      </w:r>
      <w:r w:rsidRPr="00437565">
        <w:t xml:space="preserve"> a deep clean and thorough disinfectant of all areas takes place.</w:t>
      </w:r>
    </w:p>
    <w:p w:rsidRPr="00437565" w:rsidR="00823D42" w:rsidP="7B3D7E2D" w:rsidRDefault="00823D42" w14:paraId="71E19601" w14:textId="2D4C567D">
      <w:pPr>
        <w:pStyle w:val="ListParagraph"/>
        <w:numPr>
          <w:ilvl w:val="0"/>
          <w:numId w:val="1"/>
        </w:numPr>
        <w:rPr>
          <w:rFonts w:eastAsiaTheme="minorEastAsia"/>
        </w:rPr>
      </w:pPr>
      <w:r w:rsidRPr="00437565">
        <w:t>Anyone who has come in to contact with the symptomatic person will need to thoroughly wash their hands.</w:t>
      </w:r>
    </w:p>
    <w:p w:rsidRPr="00437565" w:rsidR="00650BFD" w:rsidP="7B3D7E2D" w:rsidRDefault="00B728AA" w14:paraId="6EB05B5D" w14:textId="5208FFA4">
      <w:pPr>
        <w:pStyle w:val="ListParagraph"/>
        <w:numPr>
          <w:ilvl w:val="0"/>
          <w:numId w:val="1"/>
        </w:numPr>
        <w:rPr>
          <w:rFonts w:eastAsiaTheme="minorEastAsia"/>
        </w:rPr>
      </w:pPr>
      <w:r w:rsidRPr="00437565">
        <w:t>If the learner</w:t>
      </w:r>
      <w:r w:rsidRPr="00437565" w:rsidR="00650BFD">
        <w:t>/staff member tests negative for COVID</w:t>
      </w:r>
      <w:r w:rsidRPr="00437565">
        <w:t>-</w:t>
      </w:r>
      <w:r w:rsidRPr="00437565" w:rsidR="00650BFD">
        <w:t>19 t</w:t>
      </w:r>
      <w:r w:rsidRPr="00437565">
        <w:t>hey can return to the ATTFE site</w:t>
      </w:r>
      <w:r w:rsidRPr="00437565" w:rsidR="00823D42">
        <w:t>, provided no-one else in their household has developed symptoms.</w:t>
      </w:r>
    </w:p>
    <w:p w:rsidRPr="00437565" w:rsidR="00650BFD" w:rsidP="7B3D7E2D" w:rsidRDefault="00650BFD" w14:paraId="68A70690" w14:textId="4987E3BD">
      <w:pPr>
        <w:pStyle w:val="ListParagraph"/>
        <w:numPr>
          <w:ilvl w:val="0"/>
          <w:numId w:val="1"/>
        </w:numPr>
        <w:rPr>
          <w:rFonts w:eastAsiaTheme="minorEastAsia"/>
        </w:rPr>
      </w:pPr>
      <w:r w:rsidRPr="00437565">
        <w:t xml:space="preserve">Where space allows the room should be closed for </w:t>
      </w:r>
      <w:r w:rsidRPr="00437565" w:rsidR="00B728AA">
        <w:t>72 hours and the remaining learner</w:t>
      </w:r>
      <w:r w:rsidRPr="00437565">
        <w:t xml:space="preserve"> group </w:t>
      </w:r>
      <w:r w:rsidRPr="00437565" w:rsidR="000626A1">
        <w:t>occupy</w:t>
      </w:r>
      <w:r w:rsidRPr="00437565">
        <w:t xml:space="preserve"> a different are</w:t>
      </w:r>
      <w:r w:rsidRPr="00437565" w:rsidR="000626A1">
        <w:t>a</w:t>
      </w:r>
      <w:r w:rsidRPr="00437565" w:rsidR="00B728AA">
        <w:t xml:space="preserve"> of the ATTFE site</w:t>
      </w:r>
      <w:r w:rsidRPr="00437565">
        <w:t>.</w:t>
      </w:r>
    </w:p>
    <w:p w:rsidRPr="00437565" w:rsidR="00C86476" w:rsidP="7B3D7E2D" w:rsidRDefault="00C86476" w14:paraId="7D38B0D5" w14:textId="25EC38B8">
      <w:pPr>
        <w:pStyle w:val="ListParagraph"/>
        <w:numPr>
          <w:ilvl w:val="0"/>
          <w:numId w:val="1"/>
        </w:numPr>
        <w:rPr>
          <w:rFonts w:eastAsiaTheme="minorEastAsia"/>
        </w:rPr>
      </w:pPr>
      <w:r w:rsidRPr="00437565">
        <w:t xml:space="preserve">Immediately email </w:t>
      </w:r>
      <w:hyperlink r:id="rId10">
        <w:r w:rsidRPr="00437565">
          <w:rPr>
            <w:rStyle w:val="Hyperlink"/>
          </w:rPr>
          <w:t>covidresponse@attfe.org.uk</w:t>
        </w:r>
      </w:hyperlink>
      <w:r w:rsidRPr="00437565">
        <w:t xml:space="preserve"> the learner</w:t>
      </w:r>
      <w:r w:rsidRPr="00437565" w:rsidR="00437565">
        <w:t>’</w:t>
      </w:r>
      <w:r w:rsidRPr="00437565">
        <w:t>s name, course code and known details of the situation.  This will ensure that the information is correctly logged and recorded.</w:t>
      </w:r>
    </w:p>
    <w:p w:rsidRPr="00437565" w:rsidR="00650BFD" w:rsidP="00650BFD" w:rsidRDefault="00C86476" w14:paraId="7364D259" w14:textId="34F701CA">
      <w:pPr>
        <w:rPr>
          <w:b/>
          <w:bCs/>
        </w:rPr>
      </w:pPr>
      <w:r w:rsidRPr="00437565">
        <w:rPr>
          <w:b/>
          <w:bCs/>
        </w:rPr>
        <w:t>Steps following a learner or member of staff with c</w:t>
      </w:r>
      <w:r w:rsidRPr="00437565" w:rsidR="00650BFD">
        <w:rPr>
          <w:b/>
          <w:bCs/>
        </w:rPr>
        <w:t>onfirmed Cases/Extreme symptoms</w:t>
      </w:r>
    </w:p>
    <w:p w:rsidRPr="00437565" w:rsidR="000C7257" w:rsidP="00650BFD" w:rsidRDefault="000626A1" w14:paraId="16D29087" w14:textId="7170291D">
      <w:r w:rsidRPr="00437565">
        <w:t xml:space="preserve">The following steps should be </w:t>
      </w:r>
      <w:r w:rsidRPr="00437565" w:rsidR="008A2463">
        <w:t>taken if a staff member or learner</w:t>
      </w:r>
      <w:r w:rsidRPr="00437565">
        <w:t xml:space="preserve"> tests positive for COVID</w:t>
      </w:r>
      <w:r w:rsidRPr="00437565" w:rsidR="008A2463">
        <w:t>-</w:t>
      </w:r>
      <w:r w:rsidRPr="00437565">
        <w:t>1</w:t>
      </w:r>
      <w:r w:rsidRPr="00437565" w:rsidR="008A2463">
        <w:t>9 or if a learner shows</w:t>
      </w:r>
      <w:r w:rsidRPr="00437565">
        <w:t xml:space="preserve"> specific symptoms detailed within this document:</w:t>
      </w:r>
    </w:p>
    <w:p w:rsidRPr="00437565" w:rsidR="00650BFD" w:rsidP="00091E0A" w:rsidRDefault="008A2463" w14:paraId="6F8DB5EA" w14:textId="5CE8555D">
      <w:pPr>
        <w:pStyle w:val="ListParagraph"/>
        <w:numPr>
          <w:ilvl w:val="0"/>
          <w:numId w:val="5"/>
        </w:numPr>
      </w:pPr>
      <w:r w:rsidRPr="00437565">
        <w:t>If the learner</w:t>
      </w:r>
      <w:r w:rsidR="00856FDE">
        <w:t xml:space="preserve">s </w:t>
      </w:r>
      <w:r w:rsidRPr="00437565" w:rsidR="00650BFD">
        <w:t>condition rapidly deteriorates call emergency services (999)</w:t>
      </w:r>
      <w:r w:rsidRPr="00437565" w:rsidR="000C7257">
        <w:t xml:space="preserve"> to receive immediate medical care.</w:t>
      </w:r>
    </w:p>
    <w:p w:rsidRPr="00437565" w:rsidR="001E50C9" w:rsidP="00091E0A" w:rsidRDefault="008A2463" w14:paraId="5A1F43BC" w14:textId="00377E16">
      <w:pPr>
        <w:pStyle w:val="ListParagraph"/>
        <w:numPr>
          <w:ilvl w:val="0"/>
          <w:numId w:val="5"/>
        </w:numPr>
      </w:pPr>
      <w:r w:rsidRPr="00437565">
        <w:t xml:space="preserve">If staff member </w:t>
      </w:r>
      <w:r w:rsidRPr="00437565" w:rsidR="001E50C9">
        <w:t>is in extreme discomfort administer small dose of paracetamol provided consent and allergy information is in place.</w:t>
      </w:r>
    </w:p>
    <w:p w:rsidRPr="00437565" w:rsidR="000C7257" w:rsidP="00091E0A" w:rsidRDefault="008A2463" w14:paraId="715071A0" w14:textId="6E4F7B55">
      <w:pPr>
        <w:pStyle w:val="ListParagraph"/>
        <w:numPr>
          <w:ilvl w:val="0"/>
          <w:numId w:val="5"/>
        </w:numPr>
        <w:rPr/>
      </w:pPr>
      <w:r w:rsidR="008A2463">
        <w:rPr/>
        <w:t>If the learner</w:t>
      </w:r>
      <w:r w:rsidR="000C7257">
        <w:rPr/>
        <w:t xml:space="preserve">/staff members </w:t>
      </w:r>
      <w:r w:rsidR="000626A1">
        <w:rPr/>
        <w:t>test</w:t>
      </w:r>
      <w:r w:rsidR="000C7257">
        <w:rPr/>
        <w:t xml:space="preserve"> positive for COVID</w:t>
      </w:r>
      <w:r w:rsidR="008A2463">
        <w:rPr/>
        <w:t>-19 all staff and learner</w:t>
      </w:r>
      <w:r w:rsidR="000C7257">
        <w:rPr/>
        <w:t>s from their bubble group must be sent home to self-isolate for 1</w:t>
      </w:r>
      <w:r w:rsidR="0CFCE272">
        <w:rPr/>
        <w:t>0</w:t>
      </w:r>
      <w:r w:rsidR="000C7257">
        <w:rPr/>
        <w:t xml:space="preserve"> days.</w:t>
      </w:r>
    </w:p>
    <w:p w:rsidRPr="00437565" w:rsidR="00823D42" w:rsidP="00091E0A" w:rsidRDefault="00823D42" w14:paraId="5650325C" w14:textId="25B33FA0">
      <w:pPr>
        <w:pStyle w:val="ListParagraph"/>
        <w:numPr>
          <w:ilvl w:val="0"/>
          <w:numId w:val="5"/>
        </w:numPr>
      </w:pPr>
      <w:r w:rsidRPr="00437565">
        <w:t xml:space="preserve">Immediately email </w:t>
      </w:r>
      <w:hyperlink w:history="1" r:id="rId11">
        <w:r w:rsidRPr="00437565">
          <w:rPr>
            <w:rStyle w:val="Hyperlink"/>
          </w:rPr>
          <w:t>covidresponse@attfe.org.uk</w:t>
        </w:r>
      </w:hyperlink>
      <w:r w:rsidRPr="00437565">
        <w:t xml:space="preserve"> the learners name, course code and known details of the situation.  This will ensure that the information is correctly lo</w:t>
      </w:r>
      <w:r w:rsidRPr="00437565" w:rsidR="00C86476">
        <w:t>g</w:t>
      </w:r>
      <w:r w:rsidRPr="00437565">
        <w:t>ged and recorded.</w:t>
      </w:r>
    </w:p>
    <w:p w:rsidRPr="00437565" w:rsidR="00823D42" w:rsidP="00091E0A" w:rsidRDefault="00823D42" w14:paraId="7F114910" w14:textId="1C2049E0">
      <w:pPr>
        <w:pStyle w:val="ListParagraph"/>
        <w:numPr>
          <w:ilvl w:val="0"/>
          <w:numId w:val="5"/>
        </w:numPr>
      </w:pPr>
      <w:proofErr w:type="spellStart"/>
      <w:r w:rsidRPr="00437565">
        <w:t>SMn</w:t>
      </w:r>
      <w:proofErr w:type="spellEnd"/>
      <w:r w:rsidRPr="00437565">
        <w:t xml:space="preserve"> will immediately notify </w:t>
      </w:r>
      <w:r w:rsidRPr="00437565" w:rsidR="00C86476">
        <w:t>Df</w:t>
      </w:r>
      <w:r w:rsidRPr="00437565" w:rsidR="00437565">
        <w:t>E</w:t>
      </w:r>
      <w:r w:rsidRPr="00437565" w:rsidR="00C86476">
        <w:t xml:space="preserve"> helpline number and follow their instructions.</w:t>
      </w:r>
    </w:p>
    <w:p w:rsidRPr="00437565" w:rsidR="000626A1" w:rsidP="00091E0A" w:rsidRDefault="008A2463" w14:paraId="63D74C16" w14:textId="099664F7">
      <w:pPr>
        <w:pStyle w:val="ListParagraph"/>
        <w:numPr>
          <w:ilvl w:val="0"/>
          <w:numId w:val="5"/>
        </w:numPr>
      </w:pPr>
      <w:r w:rsidRPr="00437565">
        <w:t>Isolate the room the learner</w:t>
      </w:r>
      <w:r w:rsidRPr="00437565" w:rsidR="00650BFD">
        <w:t xml:space="preserve"> has occupied for 72 hours and carry out deep clean to area using disinfectant</w:t>
      </w:r>
      <w:r w:rsidRPr="00437565" w:rsidR="000626A1">
        <w:t xml:space="preserve"> after this time has passed.</w:t>
      </w:r>
    </w:p>
    <w:p w:rsidRPr="00437565" w:rsidR="00650BFD" w:rsidP="00091E0A" w:rsidRDefault="000626A1" w14:paraId="23432405" w14:textId="137C9951">
      <w:pPr>
        <w:pStyle w:val="ListParagraph"/>
        <w:numPr>
          <w:ilvl w:val="0"/>
          <w:numId w:val="5"/>
        </w:numPr>
      </w:pPr>
      <w:r w:rsidRPr="00437565">
        <w:t>Prior to bring</w:t>
      </w:r>
      <w:r w:rsidR="00856FDE">
        <w:t>ing</w:t>
      </w:r>
      <w:r w:rsidRPr="00437565">
        <w:t xml:space="preserve"> the space back into use </w:t>
      </w:r>
      <w:r w:rsidRPr="00437565" w:rsidR="000C7257">
        <w:t>undertake</w:t>
      </w:r>
      <w:r w:rsidRPr="00437565">
        <w:t xml:space="preserve"> a </w:t>
      </w:r>
      <w:r w:rsidRPr="00437565" w:rsidR="0000132A">
        <w:t>specialist medical</w:t>
      </w:r>
      <w:r w:rsidRPr="00437565" w:rsidR="000C7257">
        <w:t xml:space="preserve"> clean using fogging</w:t>
      </w:r>
      <w:r w:rsidRPr="00437565" w:rsidR="0000132A">
        <w:t xml:space="preserve"> device.</w:t>
      </w:r>
    </w:p>
    <w:p w:rsidRPr="00437565" w:rsidR="00206ED6" w:rsidRDefault="008A2463" w14:paraId="1FA8EDAF" w14:textId="030C65F9">
      <w:pPr>
        <w:rPr>
          <w:b/>
          <w:bCs/>
        </w:rPr>
      </w:pPr>
      <w:r w:rsidRPr="00437565">
        <w:rPr>
          <w:b/>
          <w:bCs/>
        </w:rPr>
        <w:t>If a</w:t>
      </w:r>
      <w:r w:rsidRPr="00437565" w:rsidR="0000132A">
        <w:rPr>
          <w:b/>
          <w:bCs/>
        </w:rPr>
        <w:t xml:space="preserve"> member of </w:t>
      </w:r>
      <w:r w:rsidRPr="00437565">
        <w:rPr>
          <w:b/>
          <w:bCs/>
        </w:rPr>
        <w:t xml:space="preserve">a learner or </w:t>
      </w:r>
      <w:r w:rsidRPr="00437565" w:rsidR="0000132A">
        <w:rPr>
          <w:b/>
          <w:bCs/>
        </w:rPr>
        <w:t>staff’s immediate family test positive for COVID</w:t>
      </w:r>
      <w:r w:rsidRPr="00437565">
        <w:rPr>
          <w:b/>
          <w:bCs/>
        </w:rPr>
        <w:t>-</w:t>
      </w:r>
      <w:r w:rsidRPr="00437565" w:rsidR="0000132A">
        <w:rPr>
          <w:b/>
          <w:bCs/>
        </w:rPr>
        <w:t>19 the above steps must be followed.</w:t>
      </w:r>
      <w:r w:rsidRPr="00437565" w:rsidR="00206ED6">
        <w:rPr>
          <w:b/>
          <w:bCs/>
        </w:rPr>
        <w:t xml:space="preserve"> </w:t>
      </w:r>
    </w:p>
    <w:p w:rsidRPr="00437565" w:rsidR="00C86476" w:rsidP="00C86476" w:rsidRDefault="00C86476" w14:paraId="7DC65084" w14:textId="77777777">
      <w:r w:rsidRPr="00437565">
        <w:t>followed:</w:t>
      </w:r>
    </w:p>
    <w:p w:rsidRPr="00437565" w:rsidR="00C86476" w:rsidP="00C86476" w:rsidRDefault="00AD3705" w14:paraId="5E1C31BB" w14:textId="53BD8DAE">
      <w:pPr>
        <w:pStyle w:val="ListParagraph"/>
        <w:numPr>
          <w:ilvl w:val="0"/>
          <w:numId w:val="7"/>
        </w:numPr>
      </w:pPr>
      <w:r w:rsidRPr="00437565">
        <w:t>Individual</w:t>
      </w:r>
      <w:r w:rsidRPr="00437565" w:rsidR="00C86476">
        <w:t xml:space="preserve"> should not come into college.</w:t>
      </w:r>
    </w:p>
    <w:p w:rsidRPr="00437565" w:rsidR="00C86476" w:rsidP="00C86476" w:rsidRDefault="00C86476" w14:paraId="39869589" w14:textId="2019D98D">
      <w:pPr>
        <w:pStyle w:val="ListParagraph"/>
        <w:numPr>
          <w:ilvl w:val="0"/>
          <w:numId w:val="7"/>
        </w:numPr>
      </w:pPr>
      <w:r w:rsidRPr="00437565">
        <w:t>They should contact the college and advise of the situation</w:t>
      </w:r>
      <w:r w:rsidRPr="00437565" w:rsidR="00AD3705">
        <w:t xml:space="preserve"> and remote working /teaching should commence.</w:t>
      </w:r>
    </w:p>
    <w:p w:rsidRPr="00437565" w:rsidR="00C86476" w:rsidP="00C86476" w:rsidRDefault="00C86476" w14:paraId="58B5D9CE" w14:textId="40956EEC">
      <w:pPr>
        <w:pStyle w:val="ListParagraph"/>
        <w:numPr>
          <w:ilvl w:val="0"/>
          <w:numId w:val="7"/>
        </w:numPr>
      </w:pPr>
      <w:r w:rsidRPr="00437565">
        <w:lastRenderedPageBreak/>
        <w:t>They should immediately self-isolate for at least 10 days and only return to college if they have not developed any symptoms by that time.</w:t>
      </w:r>
    </w:p>
    <w:p w:rsidRPr="00437565" w:rsidR="00C86476" w:rsidP="00C86476" w:rsidRDefault="00C86476" w14:paraId="0D58433F" w14:textId="49CC1AC1">
      <w:pPr>
        <w:pStyle w:val="ListParagraph"/>
        <w:numPr>
          <w:ilvl w:val="0"/>
          <w:numId w:val="7"/>
        </w:numPr>
      </w:pPr>
      <w:r w:rsidRPr="00437565">
        <w:t xml:space="preserve">If they develop </w:t>
      </w:r>
      <w:proofErr w:type="gramStart"/>
      <w:r w:rsidRPr="00437565">
        <w:t>symptoms</w:t>
      </w:r>
      <w:proofErr w:type="gramEnd"/>
      <w:r w:rsidRPr="00437565">
        <w:t xml:space="preserve"> they should immediately get a test, remain at home and only return if they have a negative test result and no fever.  If they still have a high temperature they should remain at home until </w:t>
      </w:r>
      <w:r w:rsidRPr="00437565" w:rsidR="00AD3705">
        <w:t xml:space="preserve">their temperature returns to normal. </w:t>
      </w:r>
    </w:p>
    <w:p w:rsidRPr="00437565" w:rsidR="00C86476" w:rsidRDefault="00C86476" w14:paraId="61EA3B7E" w14:textId="77777777">
      <w:pPr>
        <w:rPr>
          <w:b/>
          <w:bCs/>
        </w:rPr>
      </w:pPr>
    </w:p>
    <w:p w:rsidRPr="0000132A" w:rsidR="0000132A" w:rsidRDefault="0000132A" w14:paraId="388DE39F" w14:textId="4B01D082">
      <w:r w:rsidR="0000132A">
        <w:rPr/>
        <w:t>Please see detailed Risk Assessment for control measure in place to prevent spread of infection.</w:t>
      </w:r>
      <w:r w:rsidR="0000132A">
        <w:rPr/>
        <w:t xml:space="preserve"> </w:t>
      </w:r>
    </w:p>
    <w:p w:rsidR="4C2FD0CC" w:rsidP="4C2FD0CC" w:rsidRDefault="4C2FD0CC" w14:paraId="53679785" w14:textId="2C427A79">
      <w:pPr>
        <w:pStyle w:val="Normal"/>
      </w:pPr>
    </w:p>
    <w:p w:rsidR="639C307D" w:rsidRDefault="639C307D" w14:paraId="6D78BF3B" w14:textId="788EDF71">
      <w:r w:rsidRPr="4C2FD0CC" w:rsidR="639C307D">
        <w:rPr>
          <w:rFonts w:ascii="Calibri" w:hAnsi="Calibri" w:eastAsia="Calibri" w:cs="Calibri"/>
          <w:noProof w:val="0"/>
          <w:sz w:val="22"/>
          <w:szCs w:val="22"/>
          <w:lang w:val="en-GB"/>
        </w:rPr>
        <w:t xml:space="preserve">Document Ownership:  Simon Martin </w:t>
      </w:r>
    </w:p>
    <w:p w:rsidR="639C307D" w:rsidRDefault="639C307D" w14:paraId="159B0DA1" w14:textId="312C57BA">
      <w:r w:rsidRPr="4C2FD0CC" w:rsidR="639C307D">
        <w:rPr>
          <w:rFonts w:ascii="Segoe UI" w:hAnsi="Segoe UI" w:eastAsia="Segoe UI" w:cs="Segoe UI"/>
          <w:noProof w:val="0"/>
          <w:sz w:val="18"/>
          <w:szCs w:val="18"/>
          <w:lang w:val="en-GB"/>
        </w:rPr>
        <w:t xml:space="preserve"> </w:t>
      </w:r>
    </w:p>
    <w:tbl>
      <w:tblPr>
        <w:tblStyle w:val="TableNormal"/>
        <w:tblW w:w="0" w:type="auto"/>
        <w:tblLayout w:type="fixed"/>
        <w:tblLook w:val="04A0" w:firstRow="1" w:lastRow="0" w:firstColumn="1" w:lastColumn="0" w:noHBand="0" w:noVBand="1"/>
      </w:tblPr>
      <w:tblGrid>
        <w:gridCol w:w="2254"/>
        <w:gridCol w:w="2254"/>
        <w:gridCol w:w="2254"/>
        <w:gridCol w:w="2254"/>
      </w:tblGrid>
      <w:tr w:rsidR="4C2FD0CC" w:rsidTr="3F550D33" w14:paraId="6BC391E7">
        <w:tc>
          <w:tcPr>
            <w:tcW w:w="2254" w:type="dxa"/>
            <w:tcMar/>
          </w:tcPr>
          <w:p w:rsidR="4C2FD0CC" w:rsidRDefault="4C2FD0CC" w14:paraId="0C8F54E6" w14:textId="36081040">
            <w:r w:rsidRPr="4C2FD0CC" w:rsidR="4C2FD0CC">
              <w:rPr>
                <w:rFonts w:ascii="Calibri" w:hAnsi="Calibri" w:eastAsia="Calibri" w:cs="Calibri"/>
                <w:sz w:val="22"/>
                <w:szCs w:val="22"/>
              </w:rPr>
              <w:t>Version No</w:t>
            </w:r>
            <w:r w:rsidRPr="4C2FD0CC" w:rsidR="4C2FD0CC">
              <w:rPr>
                <w:rFonts w:ascii="Calibri" w:hAnsi="Calibri" w:eastAsia="Calibri" w:cs="Calibri"/>
                <w:color w:val="000000" w:themeColor="text1" w:themeTint="FF" w:themeShade="FF"/>
                <w:sz w:val="22"/>
                <w:szCs w:val="22"/>
              </w:rPr>
              <w:t xml:space="preserve"> </w:t>
            </w:r>
          </w:p>
        </w:tc>
        <w:tc>
          <w:tcPr>
            <w:tcW w:w="2254" w:type="dxa"/>
            <w:tcMar/>
          </w:tcPr>
          <w:p w:rsidR="4C2FD0CC" w:rsidRDefault="4C2FD0CC" w14:paraId="3981BC26" w14:textId="1874677A">
            <w:r w:rsidRPr="4C2FD0CC" w:rsidR="4C2FD0CC">
              <w:rPr>
                <w:rFonts w:ascii="Calibri" w:hAnsi="Calibri" w:eastAsia="Calibri" w:cs="Calibri"/>
                <w:color w:val="000000" w:themeColor="text1" w:themeTint="FF" w:themeShade="FF"/>
                <w:sz w:val="22"/>
                <w:szCs w:val="22"/>
              </w:rPr>
              <w:t xml:space="preserve">Date of update </w:t>
            </w:r>
          </w:p>
        </w:tc>
        <w:tc>
          <w:tcPr>
            <w:tcW w:w="2254" w:type="dxa"/>
            <w:tcMar/>
          </w:tcPr>
          <w:p w:rsidR="4C2FD0CC" w:rsidRDefault="4C2FD0CC" w14:paraId="3EFA2440" w14:textId="33F09FC8">
            <w:r w:rsidRPr="4C2FD0CC" w:rsidR="4C2FD0CC">
              <w:rPr>
                <w:rFonts w:ascii="Calibri" w:hAnsi="Calibri" w:eastAsia="Calibri" w:cs="Calibri"/>
                <w:color w:val="000000" w:themeColor="text1" w:themeTint="FF" w:themeShade="FF"/>
                <w:sz w:val="22"/>
                <w:szCs w:val="22"/>
              </w:rPr>
              <w:t xml:space="preserve">Updated by </w:t>
            </w:r>
          </w:p>
        </w:tc>
        <w:tc>
          <w:tcPr>
            <w:tcW w:w="2254" w:type="dxa"/>
            <w:tcMar/>
          </w:tcPr>
          <w:p w:rsidR="4C2FD0CC" w:rsidRDefault="4C2FD0CC" w14:paraId="4CF8FD9C" w14:textId="465C88F1">
            <w:r w:rsidRPr="4C2FD0CC" w:rsidR="4C2FD0CC">
              <w:rPr>
                <w:rFonts w:ascii="Calibri" w:hAnsi="Calibri" w:eastAsia="Calibri" w:cs="Calibri"/>
                <w:color w:val="000000" w:themeColor="text1" w:themeTint="FF" w:themeShade="FF"/>
                <w:sz w:val="22"/>
                <w:szCs w:val="22"/>
              </w:rPr>
              <w:t xml:space="preserve">Update Agreed by </w:t>
            </w:r>
          </w:p>
        </w:tc>
      </w:tr>
      <w:tr w:rsidR="4C2FD0CC" w:rsidTr="3F550D33" w14:paraId="1F74E18B">
        <w:tc>
          <w:tcPr>
            <w:tcW w:w="2254" w:type="dxa"/>
            <w:tcMar/>
          </w:tcPr>
          <w:p w:rsidR="4C2FD0CC" w:rsidRDefault="4C2FD0CC" w14:paraId="41488FA7" w14:textId="250688C5">
            <w:r w:rsidRPr="4C2FD0CC" w:rsidR="4C2FD0CC">
              <w:rPr>
                <w:rFonts w:ascii="Calibri" w:hAnsi="Calibri" w:eastAsia="Calibri" w:cs="Calibri"/>
                <w:sz w:val="22"/>
                <w:szCs w:val="22"/>
              </w:rPr>
              <w:t xml:space="preserve">1.3 </w:t>
            </w:r>
          </w:p>
        </w:tc>
        <w:tc>
          <w:tcPr>
            <w:tcW w:w="2254" w:type="dxa"/>
            <w:tcMar/>
          </w:tcPr>
          <w:p w:rsidR="4C2FD0CC" w:rsidRDefault="4C2FD0CC" w14:paraId="5DAF4ADF" w14:textId="5B3E6E55">
            <w:r w:rsidRPr="4C2FD0CC" w:rsidR="4C2FD0CC">
              <w:rPr>
                <w:rFonts w:ascii="Calibri" w:hAnsi="Calibri" w:eastAsia="Calibri" w:cs="Calibri"/>
                <w:sz w:val="22"/>
                <w:szCs w:val="22"/>
              </w:rPr>
              <w:t>1</w:t>
            </w:r>
            <w:r w:rsidRPr="4C2FD0CC" w:rsidR="0E3EBB7F">
              <w:rPr>
                <w:rFonts w:ascii="Calibri" w:hAnsi="Calibri" w:eastAsia="Calibri" w:cs="Calibri"/>
                <w:sz w:val="22"/>
                <w:szCs w:val="22"/>
              </w:rPr>
              <w:t>0</w:t>
            </w:r>
            <w:r w:rsidRPr="4C2FD0CC" w:rsidR="4C2FD0CC">
              <w:rPr>
                <w:rFonts w:ascii="Calibri" w:hAnsi="Calibri" w:eastAsia="Calibri" w:cs="Calibri"/>
                <w:sz w:val="22"/>
                <w:szCs w:val="22"/>
              </w:rPr>
              <w:t xml:space="preserve">/12/2020 </w:t>
            </w:r>
          </w:p>
        </w:tc>
        <w:tc>
          <w:tcPr>
            <w:tcW w:w="2254" w:type="dxa"/>
            <w:tcMar/>
          </w:tcPr>
          <w:p w:rsidR="4C2FD0CC" w:rsidRDefault="4C2FD0CC" w14:paraId="78169997" w14:textId="327E135F">
            <w:r w:rsidRPr="4C2FD0CC" w:rsidR="4C2FD0CC">
              <w:rPr>
                <w:rFonts w:ascii="Calibri" w:hAnsi="Calibri" w:eastAsia="Calibri" w:cs="Calibri"/>
                <w:sz w:val="22"/>
                <w:szCs w:val="22"/>
              </w:rPr>
              <w:t xml:space="preserve">T Binks </w:t>
            </w:r>
          </w:p>
        </w:tc>
        <w:tc>
          <w:tcPr>
            <w:tcW w:w="2254" w:type="dxa"/>
            <w:tcMar/>
          </w:tcPr>
          <w:p w:rsidR="4C2FD0CC" w:rsidP="3F550D33" w:rsidRDefault="4C2FD0CC" w14:paraId="23164A30" w14:textId="5CBA369C">
            <w:pPr>
              <w:rPr>
                <w:rFonts w:ascii="Calibri" w:hAnsi="Calibri" w:eastAsia="Calibri" w:cs="Calibri"/>
                <w:sz w:val="22"/>
                <w:szCs w:val="22"/>
              </w:rPr>
            </w:pPr>
            <w:r w:rsidRPr="3F550D33" w:rsidR="3AE3060C">
              <w:rPr>
                <w:rFonts w:ascii="Calibri" w:hAnsi="Calibri" w:eastAsia="Calibri" w:cs="Calibri"/>
                <w:sz w:val="22"/>
                <w:szCs w:val="22"/>
              </w:rPr>
              <w:t xml:space="preserve"> SMn</w:t>
            </w:r>
          </w:p>
        </w:tc>
      </w:tr>
      <w:tr w:rsidR="4C2FD0CC" w:rsidTr="3F550D33" w14:paraId="60172A29">
        <w:tc>
          <w:tcPr>
            <w:tcW w:w="2254" w:type="dxa"/>
            <w:tcMar/>
          </w:tcPr>
          <w:p w:rsidR="4C2FD0CC" w:rsidRDefault="4C2FD0CC" w14:paraId="721AFB27" w14:textId="25573962">
            <w:r w:rsidRPr="4C2FD0CC" w:rsidR="4C2FD0CC">
              <w:rPr>
                <w:rFonts w:ascii="Calibri" w:hAnsi="Calibri" w:eastAsia="Calibri" w:cs="Calibri"/>
                <w:sz w:val="22"/>
                <w:szCs w:val="22"/>
              </w:rPr>
              <w:t xml:space="preserve"> </w:t>
            </w:r>
          </w:p>
        </w:tc>
        <w:tc>
          <w:tcPr>
            <w:tcW w:w="2254" w:type="dxa"/>
            <w:tcMar/>
          </w:tcPr>
          <w:p w:rsidR="4C2FD0CC" w:rsidRDefault="4C2FD0CC" w14:paraId="6A1EF2D6" w14:textId="20DC2628">
            <w:r w:rsidRPr="4C2FD0CC" w:rsidR="4C2FD0CC">
              <w:rPr>
                <w:rFonts w:ascii="Calibri" w:hAnsi="Calibri" w:eastAsia="Calibri" w:cs="Calibri"/>
                <w:sz w:val="22"/>
                <w:szCs w:val="22"/>
              </w:rPr>
              <w:t xml:space="preserve"> </w:t>
            </w:r>
          </w:p>
        </w:tc>
        <w:tc>
          <w:tcPr>
            <w:tcW w:w="2254" w:type="dxa"/>
            <w:tcMar/>
          </w:tcPr>
          <w:p w:rsidR="4C2FD0CC" w:rsidRDefault="4C2FD0CC" w14:paraId="17367332" w14:textId="43DDD289">
            <w:r w:rsidRPr="4C2FD0CC" w:rsidR="4C2FD0CC">
              <w:rPr>
                <w:rFonts w:ascii="Calibri" w:hAnsi="Calibri" w:eastAsia="Calibri" w:cs="Calibri"/>
                <w:sz w:val="22"/>
                <w:szCs w:val="22"/>
              </w:rPr>
              <w:t xml:space="preserve"> </w:t>
            </w:r>
          </w:p>
        </w:tc>
        <w:tc>
          <w:tcPr>
            <w:tcW w:w="2254" w:type="dxa"/>
            <w:tcMar/>
          </w:tcPr>
          <w:p w:rsidR="4C2FD0CC" w:rsidRDefault="4C2FD0CC" w14:paraId="661ECBF3" w14:textId="5DF07EAB">
            <w:r w:rsidRPr="4C2FD0CC" w:rsidR="4C2FD0CC">
              <w:rPr>
                <w:rFonts w:ascii="Calibri" w:hAnsi="Calibri" w:eastAsia="Calibri" w:cs="Calibri"/>
                <w:sz w:val="22"/>
                <w:szCs w:val="22"/>
              </w:rPr>
              <w:t xml:space="preserve"> </w:t>
            </w:r>
          </w:p>
        </w:tc>
      </w:tr>
      <w:tr w:rsidR="4C2FD0CC" w:rsidTr="3F550D33" w14:paraId="79FAF90D">
        <w:tc>
          <w:tcPr>
            <w:tcW w:w="2254" w:type="dxa"/>
            <w:tcMar/>
          </w:tcPr>
          <w:p w:rsidR="4C2FD0CC" w:rsidRDefault="4C2FD0CC" w14:paraId="504E5B72" w14:textId="6B0F2DB2">
            <w:r w:rsidRPr="4C2FD0CC" w:rsidR="4C2FD0CC">
              <w:rPr>
                <w:rFonts w:ascii="Calibri" w:hAnsi="Calibri" w:eastAsia="Calibri" w:cs="Calibri"/>
                <w:sz w:val="22"/>
                <w:szCs w:val="22"/>
              </w:rPr>
              <w:t xml:space="preserve"> </w:t>
            </w:r>
          </w:p>
        </w:tc>
        <w:tc>
          <w:tcPr>
            <w:tcW w:w="2254" w:type="dxa"/>
            <w:tcMar/>
          </w:tcPr>
          <w:p w:rsidR="4C2FD0CC" w:rsidRDefault="4C2FD0CC" w14:paraId="655754AE" w14:textId="0F2E63D3">
            <w:r w:rsidRPr="4C2FD0CC" w:rsidR="4C2FD0CC">
              <w:rPr>
                <w:rFonts w:ascii="Calibri" w:hAnsi="Calibri" w:eastAsia="Calibri" w:cs="Calibri"/>
                <w:sz w:val="22"/>
                <w:szCs w:val="22"/>
              </w:rPr>
              <w:t xml:space="preserve"> </w:t>
            </w:r>
          </w:p>
        </w:tc>
        <w:tc>
          <w:tcPr>
            <w:tcW w:w="2254" w:type="dxa"/>
            <w:tcMar/>
          </w:tcPr>
          <w:p w:rsidR="4C2FD0CC" w:rsidRDefault="4C2FD0CC" w14:paraId="04A6DFD3" w14:textId="3B5DC928">
            <w:r w:rsidRPr="4C2FD0CC" w:rsidR="4C2FD0CC">
              <w:rPr>
                <w:rFonts w:ascii="Calibri" w:hAnsi="Calibri" w:eastAsia="Calibri" w:cs="Calibri"/>
                <w:sz w:val="22"/>
                <w:szCs w:val="22"/>
              </w:rPr>
              <w:t xml:space="preserve"> </w:t>
            </w:r>
          </w:p>
        </w:tc>
        <w:tc>
          <w:tcPr>
            <w:tcW w:w="2254" w:type="dxa"/>
            <w:tcMar/>
          </w:tcPr>
          <w:p w:rsidR="4C2FD0CC" w:rsidRDefault="4C2FD0CC" w14:paraId="2C9C78C7" w14:textId="42184CEE">
            <w:r w:rsidRPr="4C2FD0CC" w:rsidR="4C2FD0CC">
              <w:rPr>
                <w:rFonts w:ascii="Calibri" w:hAnsi="Calibri" w:eastAsia="Calibri" w:cs="Calibri"/>
                <w:sz w:val="22"/>
                <w:szCs w:val="22"/>
              </w:rPr>
              <w:t xml:space="preserve"> </w:t>
            </w:r>
          </w:p>
        </w:tc>
      </w:tr>
      <w:tr w:rsidR="4C2FD0CC" w:rsidTr="3F550D33" w14:paraId="7C8C3ECA">
        <w:tc>
          <w:tcPr>
            <w:tcW w:w="2254" w:type="dxa"/>
            <w:tcMar/>
          </w:tcPr>
          <w:p w:rsidR="4C2FD0CC" w:rsidRDefault="4C2FD0CC" w14:paraId="004AF2B8" w14:textId="5955798E">
            <w:r w:rsidRPr="4C2FD0CC" w:rsidR="4C2FD0CC">
              <w:rPr>
                <w:rFonts w:ascii="Calibri" w:hAnsi="Calibri" w:eastAsia="Calibri" w:cs="Calibri"/>
                <w:sz w:val="22"/>
                <w:szCs w:val="22"/>
              </w:rPr>
              <w:t xml:space="preserve"> </w:t>
            </w:r>
          </w:p>
        </w:tc>
        <w:tc>
          <w:tcPr>
            <w:tcW w:w="2254" w:type="dxa"/>
            <w:tcMar/>
          </w:tcPr>
          <w:p w:rsidR="4C2FD0CC" w:rsidRDefault="4C2FD0CC" w14:paraId="7E518279" w14:textId="5316ED34">
            <w:r w:rsidRPr="4C2FD0CC" w:rsidR="4C2FD0CC">
              <w:rPr>
                <w:rFonts w:ascii="Calibri" w:hAnsi="Calibri" w:eastAsia="Calibri" w:cs="Calibri"/>
                <w:sz w:val="22"/>
                <w:szCs w:val="22"/>
              </w:rPr>
              <w:t xml:space="preserve"> </w:t>
            </w:r>
          </w:p>
        </w:tc>
        <w:tc>
          <w:tcPr>
            <w:tcW w:w="2254" w:type="dxa"/>
            <w:tcMar/>
          </w:tcPr>
          <w:p w:rsidR="4C2FD0CC" w:rsidRDefault="4C2FD0CC" w14:paraId="28F41213" w14:textId="3221C877">
            <w:r w:rsidRPr="4C2FD0CC" w:rsidR="4C2FD0CC">
              <w:rPr>
                <w:rFonts w:ascii="Calibri" w:hAnsi="Calibri" w:eastAsia="Calibri" w:cs="Calibri"/>
                <w:sz w:val="22"/>
                <w:szCs w:val="22"/>
              </w:rPr>
              <w:t xml:space="preserve"> </w:t>
            </w:r>
          </w:p>
        </w:tc>
        <w:tc>
          <w:tcPr>
            <w:tcW w:w="2254" w:type="dxa"/>
            <w:tcMar/>
          </w:tcPr>
          <w:p w:rsidR="4C2FD0CC" w:rsidRDefault="4C2FD0CC" w14:paraId="17031835" w14:textId="43C347A8">
            <w:r w:rsidRPr="4C2FD0CC" w:rsidR="4C2FD0CC">
              <w:rPr>
                <w:rFonts w:ascii="Calibri" w:hAnsi="Calibri" w:eastAsia="Calibri" w:cs="Calibri"/>
                <w:sz w:val="22"/>
                <w:szCs w:val="22"/>
              </w:rPr>
              <w:t xml:space="preserve"> </w:t>
            </w:r>
          </w:p>
        </w:tc>
      </w:tr>
      <w:tr w:rsidR="4C2FD0CC" w:rsidTr="3F550D33" w14:paraId="2E43B657">
        <w:tc>
          <w:tcPr>
            <w:tcW w:w="2254" w:type="dxa"/>
            <w:tcMar/>
          </w:tcPr>
          <w:p w:rsidR="4C2FD0CC" w:rsidRDefault="4C2FD0CC" w14:paraId="36926E46" w14:textId="6810B230">
            <w:r w:rsidRPr="4C2FD0CC" w:rsidR="4C2FD0CC">
              <w:rPr>
                <w:rFonts w:ascii="Calibri" w:hAnsi="Calibri" w:eastAsia="Calibri" w:cs="Calibri"/>
                <w:sz w:val="22"/>
                <w:szCs w:val="22"/>
              </w:rPr>
              <w:t xml:space="preserve"> </w:t>
            </w:r>
          </w:p>
        </w:tc>
        <w:tc>
          <w:tcPr>
            <w:tcW w:w="2254" w:type="dxa"/>
            <w:tcMar/>
          </w:tcPr>
          <w:p w:rsidR="4C2FD0CC" w:rsidRDefault="4C2FD0CC" w14:paraId="31C5654F" w14:textId="6D5BE730">
            <w:r w:rsidRPr="4C2FD0CC" w:rsidR="4C2FD0CC">
              <w:rPr>
                <w:rFonts w:ascii="Calibri" w:hAnsi="Calibri" w:eastAsia="Calibri" w:cs="Calibri"/>
                <w:sz w:val="22"/>
                <w:szCs w:val="22"/>
              </w:rPr>
              <w:t xml:space="preserve"> </w:t>
            </w:r>
          </w:p>
        </w:tc>
        <w:tc>
          <w:tcPr>
            <w:tcW w:w="2254" w:type="dxa"/>
            <w:tcMar/>
          </w:tcPr>
          <w:p w:rsidR="4C2FD0CC" w:rsidRDefault="4C2FD0CC" w14:paraId="3F5E9739" w14:textId="3353EF4C">
            <w:r w:rsidRPr="4C2FD0CC" w:rsidR="4C2FD0CC">
              <w:rPr>
                <w:rFonts w:ascii="Calibri" w:hAnsi="Calibri" w:eastAsia="Calibri" w:cs="Calibri"/>
                <w:sz w:val="22"/>
                <w:szCs w:val="22"/>
              </w:rPr>
              <w:t xml:space="preserve"> </w:t>
            </w:r>
          </w:p>
        </w:tc>
        <w:tc>
          <w:tcPr>
            <w:tcW w:w="2254" w:type="dxa"/>
            <w:tcMar/>
          </w:tcPr>
          <w:p w:rsidR="4C2FD0CC" w:rsidRDefault="4C2FD0CC" w14:paraId="07BA2DAC" w14:textId="2C169D57">
            <w:r w:rsidRPr="4C2FD0CC" w:rsidR="4C2FD0CC">
              <w:rPr>
                <w:rFonts w:ascii="Calibri" w:hAnsi="Calibri" w:eastAsia="Calibri" w:cs="Calibri"/>
                <w:sz w:val="22"/>
                <w:szCs w:val="22"/>
              </w:rPr>
              <w:t xml:space="preserve"> </w:t>
            </w:r>
          </w:p>
        </w:tc>
      </w:tr>
      <w:tr w:rsidR="4C2FD0CC" w:rsidTr="3F550D33" w14:paraId="4B06D933">
        <w:tc>
          <w:tcPr>
            <w:tcW w:w="2254" w:type="dxa"/>
            <w:tcMar/>
          </w:tcPr>
          <w:p w:rsidR="4C2FD0CC" w:rsidRDefault="4C2FD0CC" w14:paraId="2B37DA8A" w14:textId="07A72790">
            <w:r w:rsidRPr="4C2FD0CC" w:rsidR="4C2FD0CC">
              <w:rPr>
                <w:rFonts w:ascii="Calibri" w:hAnsi="Calibri" w:eastAsia="Calibri" w:cs="Calibri"/>
                <w:sz w:val="22"/>
                <w:szCs w:val="22"/>
              </w:rPr>
              <w:t xml:space="preserve"> </w:t>
            </w:r>
          </w:p>
        </w:tc>
        <w:tc>
          <w:tcPr>
            <w:tcW w:w="2254" w:type="dxa"/>
            <w:tcMar/>
          </w:tcPr>
          <w:p w:rsidR="4C2FD0CC" w:rsidRDefault="4C2FD0CC" w14:paraId="4D169D76" w14:textId="1FB7D265">
            <w:r w:rsidRPr="4C2FD0CC" w:rsidR="4C2FD0CC">
              <w:rPr>
                <w:rFonts w:ascii="Calibri" w:hAnsi="Calibri" w:eastAsia="Calibri" w:cs="Calibri"/>
                <w:sz w:val="22"/>
                <w:szCs w:val="22"/>
              </w:rPr>
              <w:t xml:space="preserve"> </w:t>
            </w:r>
          </w:p>
        </w:tc>
        <w:tc>
          <w:tcPr>
            <w:tcW w:w="2254" w:type="dxa"/>
            <w:tcMar/>
          </w:tcPr>
          <w:p w:rsidR="4C2FD0CC" w:rsidRDefault="4C2FD0CC" w14:paraId="01468354" w14:textId="0A6B97A7">
            <w:r w:rsidRPr="4C2FD0CC" w:rsidR="4C2FD0CC">
              <w:rPr>
                <w:rFonts w:ascii="Calibri" w:hAnsi="Calibri" w:eastAsia="Calibri" w:cs="Calibri"/>
                <w:sz w:val="22"/>
                <w:szCs w:val="22"/>
              </w:rPr>
              <w:t xml:space="preserve"> </w:t>
            </w:r>
          </w:p>
        </w:tc>
        <w:tc>
          <w:tcPr>
            <w:tcW w:w="2254" w:type="dxa"/>
            <w:tcMar/>
          </w:tcPr>
          <w:p w:rsidR="4C2FD0CC" w:rsidRDefault="4C2FD0CC" w14:paraId="26748F4D" w14:textId="028ED7FE">
            <w:r w:rsidRPr="4C2FD0CC" w:rsidR="4C2FD0CC">
              <w:rPr>
                <w:rFonts w:ascii="Calibri" w:hAnsi="Calibri" w:eastAsia="Calibri" w:cs="Calibri"/>
                <w:sz w:val="22"/>
                <w:szCs w:val="22"/>
              </w:rPr>
              <w:t xml:space="preserve"> </w:t>
            </w:r>
          </w:p>
        </w:tc>
      </w:tr>
      <w:tr w:rsidR="4C2FD0CC" w:rsidTr="3F550D33" w14:paraId="550E1860">
        <w:tc>
          <w:tcPr>
            <w:tcW w:w="2254" w:type="dxa"/>
            <w:tcMar/>
          </w:tcPr>
          <w:p w:rsidR="4C2FD0CC" w:rsidRDefault="4C2FD0CC" w14:paraId="075A9EF1" w14:textId="006D96BB">
            <w:r w:rsidRPr="4C2FD0CC" w:rsidR="4C2FD0CC">
              <w:rPr>
                <w:rFonts w:ascii="Calibri" w:hAnsi="Calibri" w:eastAsia="Calibri" w:cs="Calibri"/>
                <w:sz w:val="22"/>
                <w:szCs w:val="22"/>
              </w:rPr>
              <w:t xml:space="preserve"> </w:t>
            </w:r>
          </w:p>
        </w:tc>
        <w:tc>
          <w:tcPr>
            <w:tcW w:w="2254" w:type="dxa"/>
            <w:tcMar/>
          </w:tcPr>
          <w:p w:rsidR="4C2FD0CC" w:rsidRDefault="4C2FD0CC" w14:paraId="64A02504" w14:textId="56730A87">
            <w:r w:rsidRPr="4C2FD0CC" w:rsidR="4C2FD0CC">
              <w:rPr>
                <w:rFonts w:ascii="Calibri" w:hAnsi="Calibri" w:eastAsia="Calibri" w:cs="Calibri"/>
                <w:sz w:val="22"/>
                <w:szCs w:val="22"/>
              </w:rPr>
              <w:t xml:space="preserve"> </w:t>
            </w:r>
          </w:p>
        </w:tc>
        <w:tc>
          <w:tcPr>
            <w:tcW w:w="2254" w:type="dxa"/>
            <w:tcMar/>
          </w:tcPr>
          <w:p w:rsidR="4C2FD0CC" w:rsidRDefault="4C2FD0CC" w14:paraId="63702B62" w14:textId="129959B1">
            <w:r w:rsidRPr="4C2FD0CC" w:rsidR="4C2FD0CC">
              <w:rPr>
                <w:rFonts w:ascii="Calibri" w:hAnsi="Calibri" w:eastAsia="Calibri" w:cs="Calibri"/>
                <w:sz w:val="22"/>
                <w:szCs w:val="22"/>
              </w:rPr>
              <w:t xml:space="preserve"> </w:t>
            </w:r>
          </w:p>
        </w:tc>
        <w:tc>
          <w:tcPr>
            <w:tcW w:w="2254" w:type="dxa"/>
            <w:tcMar/>
          </w:tcPr>
          <w:p w:rsidR="4C2FD0CC" w:rsidRDefault="4C2FD0CC" w14:paraId="3720C140" w14:textId="462790B5">
            <w:r w:rsidRPr="4C2FD0CC" w:rsidR="4C2FD0CC">
              <w:rPr>
                <w:rFonts w:ascii="Calibri" w:hAnsi="Calibri" w:eastAsia="Calibri" w:cs="Calibri"/>
                <w:sz w:val="22"/>
                <w:szCs w:val="22"/>
              </w:rPr>
              <w:t xml:space="preserve"> </w:t>
            </w:r>
          </w:p>
        </w:tc>
      </w:tr>
      <w:tr w:rsidR="4C2FD0CC" w:rsidTr="3F550D33" w14:paraId="463760B0">
        <w:tc>
          <w:tcPr>
            <w:tcW w:w="2254" w:type="dxa"/>
            <w:tcMar/>
          </w:tcPr>
          <w:p w:rsidR="4C2FD0CC" w:rsidRDefault="4C2FD0CC" w14:paraId="4629262B" w14:textId="28733A9E">
            <w:r w:rsidRPr="4C2FD0CC" w:rsidR="4C2FD0CC">
              <w:rPr>
                <w:rFonts w:ascii="Calibri" w:hAnsi="Calibri" w:eastAsia="Calibri" w:cs="Calibri"/>
                <w:sz w:val="22"/>
                <w:szCs w:val="22"/>
              </w:rPr>
              <w:t xml:space="preserve"> </w:t>
            </w:r>
          </w:p>
        </w:tc>
        <w:tc>
          <w:tcPr>
            <w:tcW w:w="2254" w:type="dxa"/>
            <w:tcMar/>
          </w:tcPr>
          <w:p w:rsidR="4C2FD0CC" w:rsidRDefault="4C2FD0CC" w14:paraId="2AFE2D52" w14:textId="75C12C19">
            <w:r w:rsidRPr="4C2FD0CC" w:rsidR="4C2FD0CC">
              <w:rPr>
                <w:rFonts w:ascii="Calibri" w:hAnsi="Calibri" w:eastAsia="Calibri" w:cs="Calibri"/>
                <w:sz w:val="22"/>
                <w:szCs w:val="22"/>
              </w:rPr>
              <w:t xml:space="preserve"> </w:t>
            </w:r>
          </w:p>
        </w:tc>
        <w:tc>
          <w:tcPr>
            <w:tcW w:w="2254" w:type="dxa"/>
            <w:tcMar/>
          </w:tcPr>
          <w:p w:rsidR="4C2FD0CC" w:rsidRDefault="4C2FD0CC" w14:paraId="6AC8F263" w14:textId="18B6C076">
            <w:r w:rsidRPr="4C2FD0CC" w:rsidR="4C2FD0CC">
              <w:rPr>
                <w:rFonts w:ascii="Calibri" w:hAnsi="Calibri" w:eastAsia="Calibri" w:cs="Calibri"/>
                <w:sz w:val="22"/>
                <w:szCs w:val="22"/>
              </w:rPr>
              <w:t xml:space="preserve"> </w:t>
            </w:r>
          </w:p>
        </w:tc>
        <w:tc>
          <w:tcPr>
            <w:tcW w:w="2254" w:type="dxa"/>
            <w:tcMar/>
          </w:tcPr>
          <w:p w:rsidR="4C2FD0CC" w:rsidP="4C2FD0CC" w:rsidRDefault="4C2FD0CC" w14:paraId="46D93FA3" w14:textId="69300174">
            <w:pPr>
              <w:rPr>
                <w:rFonts w:ascii="Calibri" w:hAnsi="Calibri" w:eastAsia="Calibri" w:cs="Calibri"/>
                <w:sz w:val="22"/>
                <w:szCs w:val="22"/>
              </w:rPr>
            </w:pPr>
          </w:p>
        </w:tc>
      </w:tr>
    </w:tbl>
    <w:p w:rsidR="4C2FD0CC" w:rsidP="4C2FD0CC" w:rsidRDefault="4C2FD0CC" w14:paraId="3E2600B2" w14:textId="05EAAF69">
      <w:pPr>
        <w:pStyle w:val="Normal"/>
      </w:pPr>
    </w:p>
    <w:p w:rsidR="00233571" w:rsidP="0000132A" w:rsidRDefault="00233571" w14:paraId="6B1297D0" w14:textId="77777777"/>
    <w:sectPr w:rsidR="00233571">
      <w:headerReference w:type="default" r:id="rId12"/>
      <w:footerReference w:type="default" r:id="rId13"/>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A72A2" w:rsidP="0000132A" w:rsidRDefault="006A72A2" w14:paraId="09CCDA07" w14:textId="77777777">
      <w:pPr>
        <w:spacing w:after="0" w:line="240" w:lineRule="auto"/>
      </w:pPr>
      <w:r>
        <w:separator/>
      </w:r>
    </w:p>
  </w:endnote>
  <w:endnote w:type="continuationSeparator" w:id="0">
    <w:p w:rsidR="006A72A2" w:rsidP="0000132A" w:rsidRDefault="006A72A2" w14:paraId="0D5E469D"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67D8F" w:rsidRDefault="00667D8F" w14:paraId="6AB18F7B" w14:textId="3E13A955">
    <w:pPr>
      <w:pStyle w:val="Footer"/>
    </w:pPr>
    <w:r w:rsidRPr="00667D8F">
      <w:t>ATTFE-COVID-19-Procedure-for-management-of-infectious-disease V1.</w:t>
    </w:r>
    <w:r w:rsidR="00856FDE">
      <w:t>3</w:t>
    </w:r>
    <w:r w:rsidRPr="00667D8F">
      <w:t xml:space="preserve"> </w:t>
    </w:r>
    <w:r w:rsidR="00856FDE">
      <w:t>–</w:t>
    </w:r>
    <w:r w:rsidRPr="00667D8F">
      <w:t xml:space="preserve"> </w:t>
    </w:r>
    <w:r w:rsidR="00856FDE">
      <w:t>10-12</w:t>
    </w:r>
    <w:r w:rsidRPr="00667D8F">
      <w:t>-2020</w:t>
    </w:r>
  </w:p>
  <w:p w:rsidR="0046086D" w:rsidRDefault="0046086D" w14:paraId="00E8C2A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A72A2" w:rsidP="0000132A" w:rsidRDefault="006A72A2" w14:paraId="0E0BF72A" w14:textId="77777777">
      <w:pPr>
        <w:spacing w:after="0" w:line="240" w:lineRule="auto"/>
      </w:pPr>
      <w:r>
        <w:separator/>
      </w:r>
    </w:p>
  </w:footnote>
  <w:footnote w:type="continuationSeparator" w:id="0">
    <w:p w:rsidR="006A72A2" w:rsidP="0000132A" w:rsidRDefault="006A72A2" w14:paraId="6A2C9FD4"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00132A" w:rsidRDefault="0046086D" w14:paraId="5A0B7B4A" w14:textId="45B98FEE">
    <w:pPr>
      <w:pStyle w:val="Header"/>
    </w:pPr>
    <w:r w:rsidRPr="3F550D33">
      <w:rPr>
        <w:rFonts w:ascii="Times New Roman" w:hAnsi="Times New Roman" w:eastAsia="Times New Roman" w:cs="Times New Roman"/>
        <w:sz w:val="24"/>
        <w:szCs w:val="24"/>
        <w:lang w:eastAsia="en-GB"/>
      </w:rPr>
      <w:fldChar w:fldCharType="begin"/>
    </w:r>
    <w:r w:rsidRPr="3F550D33">
      <w:rPr>
        <w:rFonts w:ascii="Times New Roman" w:hAnsi="Times New Roman" w:eastAsia="Times New Roman" w:cs="Times New Roman"/>
        <w:sz w:val="24"/>
        <w:szCs w:val="24"/>
        <w:lang w:eastAsia="en-GB"/>
      </w:rPr>
      <w:instrText xml:space="preserve"> INCLUDEPICTURE "C:\\var\\folders\\d3\\x0c01ggx57ldwhr_8qqzh5rm0000gn\\T\\com.microsoft.Word\\WebArchiveCopyPasteTempFiles\\Z" \* MERGEFORMAT </w:instrText>
    </w:r>
    <w:r w:rsidRPr="3F550D33">
      <w:rPr>
        <w:rFonts w:ascii="Times New Roman" w:hAnsi="Times New Roman" w:eastAsia="Times New Roman" w:cs="Times New Roman"/>
        <w:sz w:val="24"/>
        <w:szCs w:val="24"/>
        <w:lang w:eastAsia="en-GB"/>
      </w:rPr>
      <w:fldChar w:fldCharType="end"/>
    </w:r>
    <w:r w:rsidR="3F550D33">
      <w:drawing>
        <wp:inline wp14:editId="1167BA7B" wp14:anchorId="053B7489">
          <wp:extent cx="1104900" cy="462180"/>
          <wp:effectExtent l="0" t="0" r="0" b="0"/>
          <wp:docPr id="2" name="Picture 2" descr="E:\ATT Logo Further Education RGB 300dpi.png" title=""/>
          <wp:cNvGraphicFramePr>
            <a:graphicFrameLocks noChangeAspect="1"/>
          </wp:cNvGraphicFramePr>
          <a:graphic>
            <a:graphicData uri="http://schemas.openxmlformats.org/drawingml/2006/picture">
              <pic:pic>
                <pic:nvPicPr>
                  <pic:cNvPr id="0" name="Picture 2"/>
                  <pic:cNvPicPr/>
                </pic:nvPicPr>
                <pic:blipFill>
                  <a:blip r:embed="R45b8d769073e43fe">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04900" cy="4621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FD5A13"/>
    <w:multiLevelType w:val="hybridMultilevel"/>
    <w:tmpl w:val="CC6E3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43281194"/>
    <w:multiLevelType w:val="hybridMultilevel"/>
    <w:tmpl w:val="2DE8AACC"/>
    <w:lvl w:ilvl="0" w:tplc="E2AA4D26">
      <w:start w:val="1"/>
      <w:numFmt w:val="bullet"/>
      <w:lvlText w:val=""/>
      <w:lvlJc w:val="left"/>
      <w:pPr>
        <w:ind w:left="720" w:hanging="360"/>
      </w:pPr>
      <w:rPr>
        <w:rFonts w:hint="default" w:ascii="Symbol" w:hAnsi="Symbol"/>
      </w:rPr>
    </w:lvl>
    <w:lvl w:ilvl="1" w:tplc="1F766988">
      <w:start w:val="1"/>
      <w:numFmt w:val="bullet"/>
      <w:lvlText w:val="o"/>
      <w:lvlJc w:val="left"/>
      <w:pPr>
        <w:ind w:left="1440" w:hanging="360"/>
      </w:pPr>
      <w:rPr>
        <w:rFonts w:hint="default" w:ascii="Courier New" w:hAnsi="Courier New"/>
      </w:rPr>
    </w:lvl>
    <w:lvl w:ilvl="2" w:tplc="EA08C412">
      <w:start w:val="1"/>
      <w:numFmt w:val="bullet"/>
      <w:lvlText w:val=""/>
      <w:lvlJc w:val="left"/>
      <w:pPr>
        <w:ind w:left="2160" w:hanging="360"/>
      </w:pPr>
      <w:rPr>
        <w:rFonts w:hint="default" w:ascii="Wingdings" w:hAnsi="Wingdings"/>
      </w:rPr>
    </w:lvl>
    <w:lvl w:ilvl="3" w:tplc="8E8859F0">
      <w:start w:val="1"/>
      <w:numFmt w:val="bullet"/>
      <w:lvlText w:val=""/>
      <w:lvlJc w:val="left"/>
      <w:pPr>
        <w:ind w:left="2880" w:hanging="360"/>
      </w:pPr>
      <w:rPr>
        <w:rFonts w:hint="default" w:ascii="Symbol" w:hAnsi="Symbol"/>
      </w:rPr>
    </w:lvl>
    <w:lvl w:ilvl="4" w:tplc="D31C907C">
      <w:start w:val="1"/>
      <w:numFmt w:val="bullet"/>
      <w:lvlText w:val="o"/>
      <w:lvlJc w:val="left"/>
      <w:pPr>
        <w:ind w:left="3600" w:hanging="360"/>
      </w:pPr>
      <w:rPr>
        <w:rFonts w:hint="default" w:ascii="Courier New" w:hAnsi="Courier New"/>
      </w:rPr>
    </w:lvl>
    <w:lvl w:ilvl="5" w:tplc="6A84CA26">
      <w:start w:val="1"/>
      <w:numFmt w:val="bullet"/>
      <w:lvlText w:val=""/>
      <w:lvlJc w:val="left"/>
      <w:pPr>
        <w:ind w:left="4320" w:hanging="360"/>
      </w:pPr>
      <w:rPr>
        <w:rFonts w:hint="default" w:ascii="Wingdings" w:hAnsi="Wingdings"/>
      </w:rPr>
    </w:lvl>
    <w:lvl w:ilvl="6" w:tplc="9B302EF6">
      <w:start w:val="1"/>
      <w:numFmt w:val="bullet"/>
      <w:lvlText w:val=""/>
      <w:lvlJc w:val="left"/>
      <w:pPr>
        <w:ind w:left="5040" w:hanging="360"/>
      </w:pPr>
      <w:rPr>
        <w:rFonts w:hint="default" w:ascii="Symbol" w:hAnsi="Symbol"/>
      </w:rPr>
    </w:lvl>
    <w:lvl w:ilvl="7" w:tplc="0E68040A">
      <w:start w:val="1"/>
      <w:numFmt w:val="bullet"/>
      <w:lvlText w:val="o"/>
      <w:lvlJc w:val="left"/>
      <w:pPr>
        <w:ind w:left="5760" w:hanging="360"/>
      </w:pPr>
      <w:rPr>
        <w:rFonts w:hint="default" w:ascii="Courier New" w:hAnsi="Courier New"/>
      </w:rPr>
    </w:lvl>
    <w:lvl w:ilvl="8" w:tplc="5C8020B6">
      <w:start w:val="1"/>
      <w:numFmt w:val="bullet"/>
      <w:lvlText w:val=""/>
      <w:lvlJc w:val="left"/>
      <w:pPr>
        <w:ind w:left="6480" w:hanging="360"/>
      </w:pPr>
      <w:rPr>
        <w:rFonts w:hint="default" w:ascii="Wingdings" w:hAnsi="Wingdings"/>
      </w:rPr>
    </w:lvl>
  </w:abstractNum>
  <w:abstractNum w:abstractNumId="2" w15:restartNumberingAfterBreak="0">
    <w:nsid w:val="433D3760"/>
    <w:multiLevelType w:val="hybridMultilevel"/>
    <w:tmpl w:val="92148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74E41A2"/>
    <w:multiLevelType w:val="hybridMultilevel"/>
    <w:tmpl w:val="38043F4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603A6AD0"/>
    <w:multiLevelType w:val="hybridMultilevel"/>
    <w:tmpl w:val="CC6E395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793320D"/>
    <w:multiLevelType w:val="hybridMultilevel"/>
    <w:tmpl w:val="95B23F9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73E85E8D"/>
    <w:multiLevelType w:val="hybridMultilevel"/>
    <w:tmpl w:val="3CFE25D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1"/>
  </w:num>
  <w:num w:numId="2">
    <w:abstractNumId w:val="2"/>
  </w:num>
  <w:num w:numId="3">
    <w:abstractNumId w:val="5"/>
  </w:num>
  <w:num w:numId="4">
    <w:abstractNumId w:val="6"/>
  </w:num>
  <w:num w:numId="5">
    <w:abstractNumId w:val="3"/>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571"/>
    <w:rsid w:val="0000132A"/>
    <w:rsid w:val="000626A1"/>
    <w:rsid w:val="00071D14"/>
    <w:rsid w:val="00091E0A"/>
    <w:rsid w:val="000C7257"/>
    <w:rsid w:val="001E50C9"/>
    <w:rsid w:val="00206ED6"/>
    <w:rsid w:val="00233571"/>
    <w:rsid w:val="002A7F6E"/>
    <w:rsid w:val="00437565"/>
    <w:rsid w:val="0046086D"/>
    <w:rsid w:val="004E5248"/>
    <w:rsid w:val="00555719"/>
    <w:rsid w:val="00570176"/>
    <w:rsid w:val="006126F4"/>
    <w:rsid w:val="00650BFD"/>
    <w:rsid w:val="00667D8F"/>
    <w:rsid w:val="006A72A2"/>
    <w:rsid w:val="00823D42"/>
    <w:rsid w:val="00856FDE"/>
    <w:rsid w:val="008A2463"/>
    <w:rsid w:val="00960862"/>
    <w:rsid w:val="009D03CE"/>
    <w:rsid w:val="009D6CC6"/>
    <w:rsid w:val="00AD3705"/>
    <w:rsid w:val="00AF0FD4"/>
    <w:rsid w:val="00AF54C1"/>
    <w:rsid w:val="00B5629B"/>
    <w:rsid w:val="00B728AA"/>
    <w:rsid w:val="00C70FDE"/>
    <w:rsid w:val="00C86476"/>
    <w:rsid w:val="00D456B3"/>
    <w:rsid w:val="00D8295E"/>
    <w:rsid w:val="00E37D2A"/>
    <w:rsid w:val="00E407DF"/>
    <w:rsid w:val="00E54310"/>
    <w:rsid w:val="00E741D3"/>
    <w:rsid w:val="00EB0194"/>
    <w:rsid w:val="00F5399B"/>
    <w:rsid w:val="00FA0451"/>
    <w:rsid w:val="0CFCE272"/>
    <w:rsid w:val="0E3EBB7F"/>
    <w:rsid w:val="2AF0094F"/>
    <w:rsid w:val="3AE3060C"/>
    <w:rsid w:val="3F550D33"/>
    <w:rsid w:val="4AC425B7"/>
    <w:rsid w:val="4C2FD0CC"/>
    <w:rsid w:val="4D371AD5"/>
    <w:rsid w:val="58FF2A4F"/>
    <w:rsid w:val="639C307D"/>
    <w:rsid w:val="765F9D76"/>
    <w:rsid w:val="7B3D7E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71B2C3"/>
  <w15:chartTrackingRefBased/>
  <w15:docId w15:val="{FDEC237A-7203-4FA0-8463-71B7ED02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233571"/>
    <w:pPr>
      <w:ind w:left="720"/>
      <w:contextualSpacing/>
    </w:pPr>
  </w:style>
  <w:style w:type="paragraph" w:styleId="Header">
    <w:name w:val="header"/>
    <w:basedOn w:val="Normal"/>
    <w:link w:val="HeaderChar"/>
    <w:uiPriority w:val="99"/>
    <w:unhideWhenUsed/>
    <w:rsid w:val="0000132A"/>
    <w:pPr>
      <w:tabs>
        <w:tab w:val="center" w:pos="4513"/>
        <w:tab w:val="right" w:pos="9026"/>
      </w:tabs>
      <w:spacing w:after="0" w:line="240" w:lineRule="auto"/>
    </w:pPr>
  </w:style>
  <w:style w:type="character" w:styleId="HeaderChar" w:customStyle="1">
    <w:name w:val="Header Char"/>
    <w:basedOn w:val="DefaultParagraphFont"/>
    <w:link w:val="Header"/>
    <w:uiPriority w:val="99"/>
    <w:rsid w:val="0000132A"/>
  </w:style>
  <w:style w:type="paragraph" w:styleId="Footer">
    <w:name w:val="footer"/>
    <w:basedOn w:val="Normal"/>
    <w:link w:val="FooterChar"/>
    <w:uiPriority w:val="99"/>
    <w:unhideWhenUsed/>
    <w:rsid w:val="0000132A"/>
    <w:pPr>
      <w:tabs>
        <w:tab w:val="center" w:pos="4513"/>
        <w:tab w:val="right" w:pos="9026"/>
      </w:tabs>
      <w:spacing w:after="0" w:line="240" w:lineRule="auto"/>
    </w:pPr>
  </w:style>
  <w:style w:type="character" w:styleId="FooterChar" w:customStyle="1">
    <w:name w:val="Footer Char"/>
    <w:basedOn w:val="DefaultParagraphFont"/>
    <w:link w:val="Footer"/>
    <w:uiPriority w:val="99"/>
    <w:rsid w:val="0000132A"/>
  </w:style>
  <w:style w:type="character" w:styleId="Hyperlink">
    <w:name w:val="Hyperlink"/>
    <w:basedOn w:val="DefaultParagraphFont"/>
    <w:uiPriority w:val="99"/>
    <w:unhideWhenUsed/>
    <w:rsid w:val="00823D42"/>
    <w:rPr>
      <w:color w:val="0563C1" w:themeColor="hyperlink"/>
      <w:u w:val="single"/>
    </w:rPr>
  </w:style>
  <w:style w:type="character" w:styleId="UnresolvedMention">
    <w:name w:val="Unresolved Mention"/>
    <w:basedOn w:val="DefaultParagraphFont"/>
    <w:uiPriority w:val="99"/>
    <w:semiHidden/>
    <w:unhideWhenUsed/>
    <w:rsid w:val="00823D42"/>
    <w:rPr>
      <w:color w:val="605E5C"/>
      <w:shd w:val="clear" w:color="auto" w:fill="E1DFDD"/>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mailto:covidresponse@attfe.org.uk"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covidresponse@attfe.org.u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_rels/header1.xml.rels>&#65279;<?xml version="1.0" encoding="utf-8"?><Relationships xmlns="http://schemas.openxmlformats.org/package/2006/relationships"><Relationship Type="http://schemas.openxmlformats.org/officeDocument/2006/relationships/image" Target="/media/image3.png" Id="R45b8d769073e43f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37232BEA3C184EAFA90C741634488A" ma:contentTypeVersion="10" ma:contentTypeDescription="Create a new document." ma:contentTypeScope="" ma:versionID="5081b65a66d96064296630c33842a809">
  <xsd:schema xmlns:xsd="http://www.w3.org/2001/XMLSchema" xmlns:xs="http://www.w3.org/2001/XMLSchema" xmlns:p="http://schemas.microsoft.com/office/2006/metadata/properties" xmlns:ns3="c76a292f-b6f8-479a-ab31-3b158589f94a" xmlns:ns4="278b5f20-c045-4f24-8fe3-f2c21a68f18a" targetNamespace="http://schemas.microsoft.com/office/2006/metadata/properties" ma:root="true" ma:fieldsID="01528a25e101dac53b6940e478346efd" ns3:_="" ns4:_="">
    <xsd:import namespace="c76a292f-b6f8-479a-ab31-3b158589f94a"/>
    <xsd:import namespace="278b5f20-c045-4f24-8fe3-f2c21a68f1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6a292f-b6f8-479a-ab31-3b158589f94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8b5f20-c045-4f24-8fe3-f2c21a68f18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B13B7B-C125-4367-B41D-C2C3AC891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6a292f-b6f8-479a-ab31-3b158589f94a"/>
    <ds:schemaRef ds:uri="278b5f20-c045-4f24-8fe3-f2c21a68f1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75C7A-D646-42F8-9553-5B5758D469A4}">
  <ds:schemaRefs>
    <ds:schemaRef ds:uri="http://schemas.microsoft.com/sharepoint/v3/contenttype/forms"/>
  </ds:schemaRefs>
</ds:datastoreItem>
</file>

<file path=customXml/itemProps3.xml><?xml version="1.0" encoding="utf-8"?>
<ds:datastoreItem xmlns:ds="http://schemas.openxmlformats.org/officeDocument/2006/customXml" ds:itemID="{321092CE-9F96-485C-8C8D-DDAD0206FBD5}">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76a292f-b6f8-479a-ab31-3b158589f94a"/>
    <ds:schemaRef ds:uri="http://purl.org/dc/elements/1.1/"/>
    <ds:schemaRef ds:uri="http://schemas.microsoft.com/office/2006/metadata/properties"/>
    <ds:schemaRef ds:uri="278b5f20-c045-4f24-8fe3-f2c21a68f18a"/>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Edward Thomas</dc:creator>
  <keywords/>
  <dc:description/>
  <lastModifiedBy>Tracie Binks</lastModifiedBy>
  <revision>4</revision>
  <dcterms:created xsi:type="dcterms:W3CDTF">2020-12-10T14:01:00.0000000Z</dcterms:created>
  <dcterms:modified xsi:type="dcterms:W3CDTF">2020-12-14T11:43:36.5368269Z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0x010100BA37232BEA3C184EAFA90C741634488A</vt:lpwstr>
  </property>
</Properties>
</file>